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4" w:rsidRPr="009279FC" w:rsidRDefault="006F1DF4" w:rsidP="009279FC">
      <w:pPr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Приложение № 1</w:t>
      </w:r>
    </w:p>
    <w:p w:rsidR="00033719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 приказу </w:t>
      </w:r>
      <w:proofErr w:type="gramStart"/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Государственного</w:t>
      </w:r>
      <w:proofErr w:type="gramEnd"/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бюджетного </w:t>
      </w:r>
    </w:p>
    <w:p w:rsidR="00033719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учреждения социального обслуживания населения </w:t>
      </w:r>
    </w:p>
    <w:p w:rsidR="00033719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Республики Северная Осетия-Алания</w:t>
      </w:r>
    </w:p>
    <w:p w:rsidR="00033719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«Республиканский дом-интернат </w:t>
      </w:r>
    </w:p>
    <w:p w:rsidR="00033719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для </w:t>
      </w:r>
      <w:r w:rsid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умственно отсталых детей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</w:t>
      </w:r>
      <w:r w:rsid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Ласка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      </w:t>
      </w:r>
    </w:p>
    <w:p w:rsidR="006F1DF4" w:rsidRPr="009279FC" w:rsidRDefault="006F1DF4" w:rsidP="0003371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«</w:t>
      </w:r>
      <w:r w:rsidR="009279FC" w:rsidRPr="009279FC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01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9279FC" w:rsidRPr="009279FC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марта</w:t>
      </w:r>
      <w:r w:rsid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20</w:t>
      </w:r>
      <w:r w:rsidR="009279FC" w:rsidRPr="009279FC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17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г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p w:rsidR="006F1DF4" w:rsidRPr="009279FC" w:rsidRDefault="006F1DF4" w:rsidP="006F1D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F1DF4" w:rsidRPr="009279FC" w:rsidRDefault="006F1DF4" w:rsidP="006F1D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о комиссии по</w:t>
      </w:r>
      <w:r w:rsid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противодействию коррупции в   Г</w:t>
      </w: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осударственном бюджетном учреждении социального обслуживания «Республиканский дом-интернат для </w:t>
      </w:r>
      <w:r w:rsidR="009279FC"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умственно отсталых детей «Ласка»      </w:t>
      </w:r>
    </w:p>
    <w:p w:rsidR="006F1DF4" w:rsidRPr="009279FC" w:rsidRDefault="006F1DF4" w:rsidP="006F1DF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p w:rsidR="006F1DF4" w:rsidRPr="009279FC" w:rsidRDefault="006F1DF4" w:rsidP="006F1DF4">
      <w:pPr>
        <w:numPr>
          <w:ilvl w:val="0"/>
          <w:numId w:val="1"/>
        </w:numPr>
        <w:spacing w:after="0" w:line="240" w:lineRule="auto"/>
        <w:ind w:left="300"/>
        <w:jc w:val="center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1.1. Настоящее положение разработано в соответствии</w:t>
      </w: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с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Федеральным законом Российской Федерации от  25.12.2008 года № 273-ФЗ «О противодействии коррупции» и определяет порядок образования и деятельности комиссии по противодействию коррупции  (далее -</w:t>
      </w:r>
      <w:r w:rsid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комиссия) в  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Г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осударственном бюджетном учреждении социального обслуживания «Республиканский дом-интернат 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для умственно отсталых детей «Ласка»     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(далее — Учреждение).</w:t>
      </w:r>
    </w:p>
    <w:p w:rsidR="006F1DF4" w:rsidRPr="009279FC" w:rsidRDefault="006F1DF4" w:rsidP="009279F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Комиссия по противодействию коррупции в Учреждении  образована в целях недопущения    коррупционных проявлений, предупреждения коррупционных  правонарушений,  участия в пределах своих полномочий в реализации мероприятий,  направленных на противодействие  коррупции, обеспечения защиты прав и законных интересов граждан, общества  и государства от угроз, связанных с коррупцией в пределах установленной компетенции Учреждения.</w:t>
      </w:r>
    </w:p>
    <w:p w:rsidR="006F1DF4" w:rsidRPr="009279FC" w:rsidRDefault="006F1DF4" w:rsidP="009279F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Комиссия в своей деятельности</w:t>
      </w:r>
      <w:r w:rsid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руководствуется</w:t>
      </w:r>
      <w:r w:rsid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Конституцией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 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r w:rsid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Федерации, </w:t>
      </w:r>
      <w:r w:rsidR="009279FC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Конституцией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Республики Северная Осетия-Алания,  законами Республики Северная Осетия-Алания, актами Главы Республики Северная Осетия-Алания,  Правительства Республики Северная Осетия-Алания и Министерства труда и социального развития Республики Северная Осетия-Алания, Уставом Учреждения, настоящим положением и другими локальными актами Учреждения.</w:t>
      </w:r>
      <w:proofErr w:type="gramEnd"/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1.4. Комиссия создается с целью: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— устранения в Учреждении  причин и условий, порождающих коррупцию;</w:t>
      </w:r>
    </w:p>
    <w:p w:rsidR="006F1DF4" w:rsidRPr="009279FC" w:rsidRDefault="009279FC" w:rsidP="009279F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обеспечения общественного контроля, установления и укрепления  конструктивных отношений между сотрудниками и получателями социальных услуг Учреждения;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 xml:space="preserve">—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создания стабильных правовых, социально-экономических и морально-нравственных  основ предупреждения коррупции среди сотрудников;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— развития конституционной обязанности  государства   защищать права и свободы человека и гражданина.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p w:rsidR="006F1DF4" w:rsidRPr="009279FC" w:rsidRDefault="006F1DF4" w:rsidP="006F1DF4">
      <w:pPr>
        <w:numPr>
          <w:ilvl w:val="0"/>
          <w:numId w:val="2"/>
        </w:numPr>
        <w:spacing w:after="0" w:line="240" w:lineRule="auto"/>
        <w:ind w:left="300"/>
        <w:jc w:val="center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Задачи комиссии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 2.1. Основными задачами комиссии являются: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— реализация мер,  направленных на формирование нетерпимости  к коррупционному поведению, неукоснительное соблюдение  работниками Учреждения  законодательства Российской Федерации.</w:t>
      </w:r>
    </w:p>
    <w:p w:rsidR="006F1DF4" w:rsidRPr="009279FC" w:rsidRDefault="009279FC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-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выявление и изучение причин и условий, порождающих коррупцию;</w:t>
      </w:r>
    </w:p>
    <w:p w:rsidR="006F1DF4" w:rsidRPr="009279FC" w:rsidRDefault="009279FC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подготовка  предложений, касающихся выработки и реализации мер в области противодействия коррупции в Учреждении, разработка методов противодействия и профилактики коррупции;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-</w:t>
      </w:r>
      <w:r w:rsid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координация деятельности  структурных подразделений Учреждения по реализации государственной политики в области противодействия коррупции;</w:t>
      </w:r>
    </w:p>
    <w:p w:rsidR="006F1DF4" w:rsidRPr="009279FC" w:rsidRDefault="009279FC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взаимодействие  с территориальными федеральными органами государственной власти, органами государстве</w:t>
      </w:r>
      <w:r w:rsidR="002324E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нной власти Республики Северная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Осетия-Алания, органами местного самоуправления,  правоохранительными органами, организациями, общественными объединениями, средствами массовой информации  в части достижения целей создания и работы комиссии; 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 в облас</w:t>
      </w:r>
      <w:r w:rsidR="0003371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ти противодействия коррупции в У</w:t>
      </w:r>
      <w:bookmarkStart w:id="0" w:name="_GoBack"/>
      <w:bookmarkEnd w:id="0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чреждении.</w:t>
      </w:r>
    </w:p>
    <w:p w:rsidR="006F1DF4" w:rsidRPr="002324E2" w:rsidRDefault="006F1DF4" w:rsidP="006F1DF4">
      <w:pPr>
        <w:numPr>
          <w:ilvl w:val="0"/>
          <w:numId w:val="3"/>
        </w:numPr>
        <w:spacing w:after="0" w:line="240" w:lineRule="auto"/>
        <w:ind w:left="300"/>
        <w:jc w:val="center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2324E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Права комиссии: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3.1. Для осуществления своих целей и задач комиссия имеет право: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определять методы противодействия коррупции, а также перечень проводимых в учреждении профилактических мероприятий;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запрашивать и получать в установленном порядке необходимую для деятельности комиссии информацию от руководителей структурных подразделений и отдельных работников Учреждения;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приглашать на свои заседания  работников Учреждения для решения вопросов, относящихся к компетенции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привлекать работников Учреждения для участия в работе комиссии: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создавать рабочие группы на постоянной и временной основе для проработки отдельных проблем в области противодействия коррупции.</w:t>
      </w:r>
    </w:p>
    <w:p w:rsidR="006F1DF4" w:rsidRPr="002324E2" w:rsidRDefault="006F1DF4" w:rsidP="006F1DF4">
      <w:pPr>
        <w:numPr>
          <w:ilvl w:val="0"/>
          <w:numId w:val="4"/>
        </w:numPr>
        <w:spacing w:after="0" w:line="240" w:lineRule="auto"/>
        <w:ind w:left="300"/>
        <w:jc w:val="center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2324E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Порядок создания и работы комиссии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4.1. Комиссия создается приказом директора.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 xml:space="preserve">4.2.  </w:t>
      </w:r>
      <w:r w:rsidRPr="002324E2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Председатель комиссии: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организует работу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осуществляет руководство деятельности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созывает и проводит заседания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организует подготовку материалов к рассмотрению на заседаниях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дает членам комиссии поручения.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  4.3. Заместитель председателя комиссии: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выполняет функции председателя комиссии в его отсутствие;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выполняет другие поручения председателя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  4.4. Секретарь комиссии: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готовит предложения о дате, времени и месте проведения заседания комиссии, о приглашении на заседание комиссии членов комиссии и иных лиц по поручению председателя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знакомит членов комиссии с материалами по вопросам, включенным в повестку дня заседания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отвечает за подготовку документов к заседаниям комиссии, учет поступивших служебных записок и других материалов; 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ведет протокол заседания комиссии, подписывает его, осуществляет доведение копий протоколов заседаний комиссии до ее членов,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осуществляет технический </w:t>
      </w:r>
      <w:proofErr w:type="gramStart"/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выполнением решений комиссии и поручений председателя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выполняет иные поручения  председателя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bdr w:val="none" w:sz="0" w:space="0" w:color="auto" w:frame="1"/>
          <w:lang w:eastAsia="ru-RU"/>
        </w:rPr>
        <w:t>4.5. Члены комиссии: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вносят предложения по вопросам деятельности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по поручению   председателя комиссии  готовят вопросы к рассмотрению на заседании комиссии;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принимают участие в заседании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4.6. Члены комиссии добровольно принимают на себя  обязательства о неразглашении сведений, затрагивающих честь и достоинство граждан,  и другой конфиденциальной информации, которая рассматривается (рассматривалась)  комиссией.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4.7. Заседания комиссии проводятся в соответствии с планом заседаний, утвержденным на очередном заседании комиссии. Проект плана заседания комиссии формируется на основании предложений председателя комиссии, заместителя председателя комиссии и членов комиссии.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4.8.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Заседание комиссии правомочно, если на нем присутствуют  более  половины от общего  числа членов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4.9. Повестка дня и порядок рассмотрения вопросов на заседаниях комиссии утверждаются председателем.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4.10. На заседание комиссии могут приглашаться  специалисты и  иные лица, в компетенцию которых входят рассматриваемые комиссией вопросы,  представители общественных объединений и средства массовой информации.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 4.11. Решения комиссии принимаются простым большинством голосов присутствующих на заседании членов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4.12. Решения комиссии оформляются  протоколами, которые подписывают председатель комиссии, заместитель председателя комиссии, секретарь комиссии,  члены комиссии, принявшие участие в заседании и вступают в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>силу немедленно после подписаниях их председателем комиссии. В  необходимых случаях решения комиссии могут быть оформлены как приказ директора.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4.13.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4.14. 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4.15. Комиссия в пределах своих полномочий: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координирует мероприятия по противодействию коррупции в учреждении;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организует работу по разъяснению  работникам основных положений действующего законодательства в области противодействия коррупции;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-</w:t>
      </w:r>
      <w:r w:rsidR="002324E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решением вопросов, содержащихся в обращениях граждан и юридических лиц;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анализирует и обобщает поступающие в комиссию  документы и иные материалы о коррупции и противодействии коррупции;</w:t>
      </w:r>
    </w:p>
    <w:p w:rsidR="006F1DF4" w:rsidRPr="009279FC" w:rsidRDefault="002324E2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- </w:t>
      </w:r>
      <w:r w:rsidR="006F1DF4"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изучает опыт в области противодействия коррупции, подготавливает предложения по его использованию.</w:t>
      </w:r>
    </w:p>
    <w:p w:rsidR="006F1DF4" w:rsidRPr="009279FC" w:rsidRDefault="006F1DF4" w:rsidP="006F1D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279FC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p w:rsidR="00136B8C" w:rsidRPr="009279FC" w:rsidRDefault="00136B8C">
      <w:pPr>
        <w:rPr>
          <w:rFonts w:ascii="Times New Roman" w:hAnsi="Times New Roman" w:cs="Times New Roman"/>
          <w:sz w:val="28"/>
          <w:szCs w:val="28"/>
        </w:rPr>
      </w:pPr>
    </w:p>
    <w:sectPr w:rsidR="00136B8C" w:rsidRPr="0092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7E"/>
    <w:multiLevelType w:val="multilevel"/>
    <w:tmpl w:val="9434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68EA"/>
    <w:multiLevelType w:val="multilevel"/>
    <w:tmpl w:val="5C8E2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4CE4"/>
    <w:multiLevelType w:val="multilevel"/>
    <w:tmpl w:val="F4585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649E1"/>
    <w:multiLevelType w:val="multilevel"/>
    <w:tmpl w:val="F9444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F4"/>
    <w:rsid w:val="00033719"/>
    <w:rsid w:val="00136B8C"/>
    <w:rsid w:val="002324E2"/>
    <w:rsid w:val="006F1DF4"/>
    <w:rsid w:val="009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2017-04-05T11:21:00Z</cp:lastPrinted>
  <dcterms:created xsi:type="dcterms:W3CDTF">2017-04-05T07:59:00Z</dcterms:created>
  <dcterms:modified xsi:type="dcterms:W3CDTF">2017-04-05T11:22:00Z</dcterms:modified>
</cp:coreProperties>
</file>